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5EF11" w14:textId="2D159D38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Příloha č. </w:t>
      </w:r>
      <w:r w:rsidR="0003436A">
        <w:rPr>
          <w:rFonts w:asciiTheme="minorHAnsi" w:hAnsiTheme="minorHAnsi"/>
          <w:sz w:val="18"/>
          <w:szCs w:val="18"/>
        </w:rPr>
        <w:t>10</w:t>
      </w:r>
      <w:r>
        <w:rPr>
          <w:rFonts w:asciiTheme="minorHAnsi" w:hAnsiTheme="minorHAnsi"/>
          <w:sz w:val="18"/>
          <w:szCs w:val="18"/>
        </w:rPr>
        <w:t xml:space="preserve"> zadávací dokumentace</w:t>
      </w:r>
    </w:p>
    <w:p w14:paraId="11410C23" w14:textId="77777777" w:rsidR="004D297F" w:rsidRDefault="004D297F" w:rsidP="004D297F">
      <w:pPr>
        <w:rPr>
          <w:rFonts w:asciiTheme="minorHAnsi" w:hAnsiTheme="minorHAnsi"/>
          <w:b/>
          <w:sz w:val="18"/>
          <w:szCs w:val="18"/>
        </w:rPr>
      </w:pPr>
    </w:p>
    <w:p w14:paraId="077B4D98" w14:textId="77777777" w:rsidR="004D297F" w:rsidRPr="004D297F" w:rsidRDefault="004D297F" w:rsidP="004D297F">
      <w:pPr>
        <w:rPr>
          <w:rFonts w:asciiTheme="minorHAnsi" w:hAnsiTheme="minorHAnsi"/>
          <w:b/>
          <w:color w:val="FF5200" w:themeColor="accent2"/>
          <w:sz w:val="34"/>
          <w:szCs w:val="34"/>
        </w:rPr>
      </w:pPr>
      <w:r w:rsidRPr="004D297F">
        <w:rPr>
          <w:rFonts w:asciiTheme="minorHAnsi" w:hAnsiTheme="minorHAnsi"/>
          <w:b/>
          <w:color w:val="FF5200" w:themeColor="accent2"/>
          <w:sz w:val="34"/>
          <w:szCs w:val="34"/>
        </w:rPr>
        <w:t>POPIS POŽADOVANÝCH POZIC REALIZAČNÍHO TÝMU</w:t>
      </w:r>
    </w:p>
    <w:p w14:paraId="205C8082" w14:textId="77777777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</w:p>
    <w:p w14:paraId="17BACF39" w14:textId="77777777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Součástí realizačního týmu jsou 3 role vedoucích pracovníků uvedených níže</w:t>
      </w:r>
    </w:p>
    <w:p w14:paraId="74AC88EF" w14:textId="09A252F7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 xml:space="preserve">1. Obchodní </w:t>
      </w:r>
      <w:r w:rsidR="00B1726B" w:rsidRPr="004D297F">
        <w:rPr>
          <w:rFonts w:asciiTheme="minorHAnsi" w:hAnsiTheme="minorHAnsi"/>
          <w:sz w:val="18"/>
          <w:szCs w:val="18"/>
        </w:rPr>
        <w:t>Mana</w:t>
      </w:r>
      <w:r w:rsidR="00B1726B">
        <w:rPr>
          <w:rFonts w:asciiTheme="minorHAnsi" w:hAnsiTheme="minorHAnsi"/>
          <w:sz w:val="18"/>
          <w:szCs w:val="18"/>
        </w:rPr>
        <w:t>ž</w:t>
      </w:r>
      <w:r w:rsidR="00B1726B" w:rsidRPr="004D297F">
        <w:rPr>
          <w:rFonts w:asciiTheme="minorHAnsi" w:hAnsiTheme="minorHAnsi"/>
          <w:sz w:val="18"/>
          <w:szCs w:val="18"/>
        </w:rPr>
        <w:t xml:space="preserve">er </w:t>
      </w:r>
      <w:r w:rsidRPr="004D297F">
        <w:rPr>
          <w:rFonts w:asciiTheme="minorHAnsi" w:hAnsiTheme="minorHAnsi"/>
          <w:sz w:val="18"/>
          <w:szCs w:val="18"/>
        </w:rPr>
        <w:t xml:space="preserve">pro implementaci/vedení služby  </w:t>
      </w:r>
    </w:p>
    <w:p w14:paraId="1A0E20C1" w14:textId="3355948A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 xml:space="preserve">2. Servisní </w:t>
      </w:r>
      <w:r w:rsidR="00B1726B" w:rsidRPr="004D297F">
        <w:rPr>
          <w:rFonts w:asciiTheme="minorHAnsi" w:hAnsiTheme="minorHAnsi"/>
          <w:sz w:val="18"/>
          <w:szCs w:val="18"/>
        </w:rPr>
        <w:t>Mana</w:t>
      </w:r>
      <w:r w:rsidR="00B1726B">
        <w:rPr>
          <w:rFonts w:asciiTheme="minorHAnsi" w:hAnsiTheme="minorHAnsi"/>
          <w:sz w:val="18"/>
          <w:szCs w:val="18"/>
        </w:rPr>
        <w:t>ž</w:t>
      </w:r>
      <w:r w:rsidR="00B1726B" w:rsidRPr="004D297F">
        <w:rPr>
          <w:rFonts w:asciiTheme="minorHAnsi" w:hAnsiTheme="minorHAnsi"/>
          <w:sz w:val="18"/>
          <w:szCs w:val="18"/>
        </w:rPr>
        <w:t xml:space="preserve">er </w:t>
      </w:r>
      <w:r w:rsidRPr="004D297F">
        <w:rPr>
          <w:rFonts w:asciiTheme="minorHAnsi" w:hAnsiTheme="minorHAnsi"/>
          <w:sz w:val="18"/>
          <w:szCs w:val="18"/>
        </w:rPr>
        <w:t xml:space="preserve">pro provoz služby </w:t>
      </w:r>
    </w:p>
    <w:p w14:paraId="2B0B3D31" w14:textId="75303E8F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 xml:space="preserve">3. Technický </w:t>
      </w:r>
      <w:r w:rsidR="00B1726B" w:rsidRPr="004D297F">
        <w:rPr>
          <w:rFonts w:asciiTheme="minorHAnsi" w:hAnsiTheme="minorHAnsi"/>
          <w:sz w:val="18"/>
          <w:szCs w:val="18"/>
        </w:rPr>
        <w:t>Mana</w:t>
      </w:r>
      <w:r w:rsidR="00B1726B">
        <w:rPr>
          <w:rFonts w:asciiTheme="minorHAnsi" w:hAnsiTheme="minorHAnsi"/>
          <w:sz w:val="18"/>
          <w:szCs w:val="18"/>
        </w:rPr>
        <w:t>ž</w:t>
      </w:r>
      <w:r w:rsidR="00B1726B" w:rsidRPr="004D297F">
        <w:rPr>
          <w:rFonts w:asciiTheme="minorHAnsi" w:hAnsiTheme="minorHAnsi"/>
          <w:sz w:val="18"/>
          <w:szCs w:val="18"/>
        </w:rPr>
        <w:t xml:space="preserve">er </w:t>
      </w:r>
      <w:r w:rsidRPr="004D297F">
        <w:rPr>
          <w:rFonts w:asciiTheme="minorHAnsi" w:hAnsiTheme="minorHAnsi"/>
          <w:sz w:val="18"/>
          <w:szCs w:val="18"/>
        </w:rPr>
        <w:t xml:space="preserve">pro technické zajištění služby </w:t>
      </w:r>
    </w:p>
    <w:p w14:paraId="693759AA" w14:textId="77777777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</w:p>
    <w:p w14:paraId="0B77B8EF" w14:textId="7161FE05" w:rsidR="004D297F" w:rsidRPr="004D297F" w:rsidRDefault="004D297F" w:rsidP="004D297F">
      <w:pPr>
        <w:pStyle w:val="Odstavecseseznamem"/>
        <w:numPr>
          <w:ilvl w:val="0"/>
          <w:numId w:val="34"/>
        </w:numPr>
        <w:rPr>
          <w:rFonts w:asciiTheme="minorHAnsi" w:hAnsiTheme="minorHAnsi"/>
          <w:sz w:val="18"/>
          <w:szCs w:val="18"/>
        </w:rPr>
      </w:pPr>
      <w:r w:rsidRPr="0003436A">
        <w:rPr>
          <w:rFonts w:asciiTheme="minorHAnsi" w:hAnsiTheme="minorHAnsi"/>
          <w:b/>
          <w:bCs/>
          <w:sz w:val="18"/>
          <w:szCs w:val="18"/>
          <w:u w:val="single"/>
        </w:rPr>
        <w:t xml:space="preserve">Obchodní </w:t>
      </w:r>
      <w:r w:rsidR="00E86A24">
        <w:rPr>
          <w:rFonts w:asciiTheme="minorHAnsi" w:hAnsiTheme="minorHAnsi"/>
          <w:b/>
          <w:bCs/>
          <w:sz w:val="18"/>
          <w:szCs w:val="18"/>
          <w:u w:val="single"/>
        </w:rPr>
        <w:t>m</w:t>
      </w:r>
      <w:r w:rsidR="00B1726B" w:rsidRPr="0003436A">
        <w:rPr>
          <w:rFonts w:asciiTheme="minorHAnsi" w:hAnsiTheme="minorHAnsi"/>
          <w:b/>
          <w:bCs/>
          <w:sz w:val="18"/>
          <w:szCs w:val="18"/>
          <w:u w:val="single"/>
        </w:rPr>
        <w:t>ana</w:t>
      </w:r>
      <w:r w:rsidR="00B1726B">
        <w:rPr>
          <w:rFonts w:asciiTheme="minorHAnsi" w:hAnsiTheme="minorHAnsi"/>
          <w:b/>
          <w:bCs/>
          <w:sz w:val="18"/>
          <w:szCs w:val="18"/>
          <w:u w:val="single"/>
        </w:rPr>
        <w:t>ž</w:t>
      </w:r>
      <w:r w:rsidR="00B1726B" w:rsidRPr="0003436A">
        <w:rPr>
          <w:rFonts w:asciiTheme="minorHAnsi" w:hAnsiTheme="minorHAnsi"/>
          <w:b/>
          <w:bCs/>
          <w:sz w:val="18"/>
          <w:szCs w:val="18"/>
          <w:u w:val="single"/>
        </w:rPr>
        <w:t>er</w:t>
      </w:r>
      <w:r w:rsidR="00B1726B" w:rsidRPr="004D297F">
        <w:rPr>
          <w:rFonts w:asciiTheme="minorHAnsi" w:hAnsiTheme="minorHAnsi"/>
          <w:sz w:val="18"/>
          <w:szCs w:val="18"/>
        </w:rPr>
        <w:t xml:space="preserve"> </w:t>
      </w:r>
      <w:r w:rsidRPr="004D297F">
        <w:rPr>
          <w:rFonts w:asciiTheme="minorHAnsi" w:hAnsiTheme="minorHAnsi"/>
          <w:sz w:val="18"/>
          <w:szCs w:val="18"/>
        </w:rPr>
        <w:t>je role na straně dodavatele služeb, která odpovídá za:</w:t>
      </w:r>
    </w:p>
    <w:p w14:paraId="0AFE6B10" w14:textId="77777777" w:rsidR="004D297F" w:rsidRPr="004D297F" w:rsidRDefault="004D297F" w:rsidP="004D297F">
      <w:pPr>
        <w:pStyle w:val="Odstavecseseznamem"/>
        <w:numPr>
          <w:ilvl w:val="0"/>
          <w:numId w:val="35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Zpracování dílčích projektů optimalizace tiskových/kopírovacích služeb pro jednotlivé lokality</w:t>
      </w:r>
    </w:p>
    <w:p w14:paraId="5D5E0E2A" w14:textId="77777777" w:rsidR="004D297F" w:rsidRPr="004D297F" w:rsidRDefault="004D297F" w:rsidP="004D297F">
      <w:pPr>
        <w:pStyle w:val="Odstavecseseznamem"/>
        <w:numPr>
          <w:ilvl w:val="0"/>
          <w:numId w:val="35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Zajištění poskytování tiskových/multifunkčních zařízení do užívání (nájmu) objednatele (dodávka zařízení, termíny instalace/deinstalace, přesuny zařízení)</w:t>
      </w:r>
    </w:p>
    <w:p w14:paraId="7C525ACA" w14:textId="77777777" w:rsidR="004D297F" w:rsidRPr="004D297F" w:rsidRDefault="004D297F" w:rsidP="004D297F">
      <w:pPr>
        <w:pStyle w:val="Odstavecseseznamem"/>
        <w:numPr>
          <w:ilvl w:val="0"/>
          <w:numId w:val="35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Aktuálnost smluvní dokumentace</w:t>
      </w:r>
    </w:p>
    <w:p w14:paraId="7E71E90C" w14:textId="77777777" w:rsidR="004D297F" w:rsidRPr="004D297F" w:rsidRDefault="004D297F" w:rsidP="004D297F">
      <w:pPr>
        <w:pStyle w:val="Odstavecseseznamem"/>
        <w:numPr>
          <w:ilvl w:val="0"/>
          <w:numId w:val="35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Zajištění proškolení pověřených osob</w:t>
      </w:r>
    </w:p>
    <w:p w14:paraId="73066053" w14:textId="77777777" w:rsidR="004D297F" w:rsidRPr="004D297F" w:rsidRDefault="004D297F" w:rsidP="004D297F">
      <w:pPr>
        <w:pStyle w:val="Odstavecseseznamem"/>
        <w:numPr>
          <w:ilvl w:val="0"/>
          <w:numId w:val="35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Zajištění fakturace poskytovaných služeb v souladu se smlouvou (dle požadované struktury a rozpadu položek).</w:t>
      </w:r>
    </w:p>
    <w:p w14:paraId="56AA50CE" w14:textId="77777777" w:rsidR="004D297F" w:rsidRPr="004D297F" w:rsidRDefault="004D297F" w:rsidP="004D297F">
      <w:pPr>
        <w:pStyle w:val="Odstavecseseznamem"/>
        <w:numPr>
          <w:ilvl w:val="0"/>
          <w:numId w:val="35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Plánování a organizaci pravidelných hodnocení poskytované služby</w:t>
      </w:r>
    </w:p>
    <w:p w14:paraId="5EEAC407" w14:textId="77777777" w:rsidR="004D297F" w:rsidRPr="004D297F" w:rsidRDefault="004D297F" w:rsidP="004D297F">
      <w:pPr>
        <w:pStyle w:val="Odstavecseseznamem"/>
        <w:numPr>
          <w:ilvl w:val="0"/>
          <w:numId w:val="35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Za aktuálnost konfigurační databáze jako např. seznam zařízení/komponentů poskytujících službu</w:t>
      </w:r>
    </w:p>
    <w:p w14:paraId="6F6F2E89" w14:textId="77777777" w:rsidR="004D297F" w:rsidRPr="004D297F" w:rsidRDefault="004D297F" w:rsidP="004D297F">
      <w:pPr>
        <w:pStyle w:val="Odstavecseseznamem"/>
        <w:numPr>
          <w:ilvl w:val="0"/>
          <w:numId w:val="35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Těsnou spolupráci se zákazníkem pro vzájemné budování důvěry</w:t>
      </w:r>
    </w:p>
    <w:p w14:paraId="1759307D" w14:textId="77777777" w:rsidR="004D297F" w:rsidRPr="004D297F" w:rsidRDefault="004D297F" w:rsidP="004D297F">
      <w:pPr>
        <w:pStyle w:val="Odstavecseseznamem"/>
        <w:numPr>
          <w:ilvl w:val="0"/>
          <w:numId w:val="35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Ověřování spokojenosti uživatelů/zákazníka a řešení případných stížností</w:t>
      </w:r>
    </w:p>
    <w:p w14:paraId="53A5E27B" w14:textId="77777777" w:rsidR="004D297F" w:rsidRPr="004D297F" w:rsidRDefault="004D297F" w:rsidP="004D297F">
      <w:pPr>
        <w:ind w:left="720"/>
        <w:rPr>
          <w:rFonts w:asciiTheme="minorHAnsi" w:hAnsiTheme="minorHAnsi"/>
          <w:sz w:val="18"/>
          <w:szCs w:val="18"/>
        </w:rPr>
      </w:pPr>
    </w:p>
    <w:p w14:paraId="1DEE75EE" w14:textId="77777777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Účastní se pravidelných jednání pracovní skupiny a řídicího výboru.</w:t>
      </w:r>
    </w:p>
    <w:p w14:paraId="602EFEDB" w14:textId="77777777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Očekávané kapacitní vytížení 20 % pracovní doby (po implementaci řešení).</w:t>
      </w:r>
    </w:p>
    <w:p w14:paraId="05F3F7C5" w14:textId="77777777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Dostupnost telefonicky a mailem v pracovní době, reakce NBD.</w:t>
      </w:r>
    </w:p>
    <w:p w14:paraId="7B74FCBB" w14:textId="77777777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</w:p>
    <w:p w14:paraId="52108CAA" w14:textId="5AC356F9" w:rsidR="004D297F" w:rsidRPr="004D297F" w:rsidRDefault="004D297F" w:rsidP="004D297F">
      <w:pPr>
        <w:pStyle w:val="Odstavecseseznamem"/>
        <w:numPr>
          <w:ilvl w:val="0"/>
          <w:numId w:val="34"/>
        </w:numPr>
        <w:rPr>
          <w:rFonts w:asciiTheme="minorHAnsi" w:hAnsiTheme="minorHAnsi"/>
          <w:sz w:val="18"/>
          <w:szCs w:val="18"/>
        </w:rPr>
      </w:pPr>
      <w:r w:rsidRPr="0003436A">
        <w:rPr>
          <w:rFonts w:asciiTheme="minorHAnsi" w:hAnsiTheme="minorHAnsi"/>
          <w:b/>
          <w:bCs/>
          <w:sz w:val="18"/>
          <w:szCs w:val="18"/>
          <w:u w:val="single"/>
        </w:rPr>
        <w:t xml:space="preserve">Servisní </w:t>
      </w:r>
      <w:r w:rsidR="00E86A24">
        <w:rPr>
          <w:rFonts w:asciiTheme="minorHAnsi" w:hAnsiTheme="minorHAnsi"/>
          <w:b/>
          <w:bCs/>
          <w:sz w:val="18"/>
          <w:szCs w:val="18"/>
          <w:u w:val="single"/>
        </w:rPr>
        <w:t>m</w:t>
      </w:r>
      <w:r w:rsidR="00B1726B" w:rsidRPr="0003436A">
        <w:rPr>
          <w:rFonts w:asciiTheme="minorHAnsi" w:hAnsiTheme="minorHAnsi"/>
          <w:b/>
          <w:bCs/>
          <w:sz w:val="18"/>
          <w:szCs w:val="18"/>
          <w:u w:val="single"/>
        </w:rPr>
        <w:t>ana</w:t>
      </w:r>
      <w:r w:rsidR="00B1726B">
        <w:rPr>
          <w:rFonts w:asciiTheme="minorHAnsi" w:hAnsiTheme="minorHAnsi"/>
          <w:b/>
          <w:bCs/>
          <w:sz w:val="18"/>
          <w:szCs w:val="18"/>
          <w:u w:val="single"/>
        </w:rPr>
        <w:t>ž</w:t>
      </w:r>
      <w:r w:rsidR="00B1726B" w:rsidRPr="0003436A">
        <w:rPr>
          <w:rFonts w:asciiTheme="minorHAnsi" w:hAnsiTheme="minorHAnsi"/>
          <w:b/>
          <w:bCs/>
          <w:sz w:val="18"/>
          <w:szCs w:val="18"/>
          <w:u w:val="single"/>
        </w:rPr>
        <w:t>er</w:t>
      </w:r>
      <w:r w:rsidR="00B1726B" w:rsidRPr="004D297F">
        <w:rPr>
          <w:rFonts w:asciiTheme="minorHAnsi" w:hAnsiTheme="minorHAnsi"/>
          <w:sz w:val="18"/>
          <w:szCs w:val="18"/>
        </w:rPr>
        <w:t xml:space="preserve"> </w:t>
      </w:r>
      <w:r w:rsidRPr="004D297F">
        <w:rPr>
          <w:rFonts w:asciiTheme="minorHAnsi" w:hAnsiTheme="minorHAnsi"/>
          <w:sz w:val="18"/>
          <w:szCs w:val="18"/>
        </w:rPr>
        <w:t>je role na straně dodavatele služeb, která odpovídá za oblasti:</w:t>
      </w:r>
    </w:p>
    <w:p w14:paraId="5FF143FA" w14:textId="77777777" w:rsidR="004D297F" w:rsidRPr="004D297F" w:rsidRDefault="004D297F" w:rsidP="004D297F">
      <w:pPr>
        <w:pStyle w:val="Odstavecseseznamem"/>
        <w:numPr>
          <w:ilvl w:val="1"/>
          <w:numId w:val="34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 xml:space="preserve">Řízení: </w:t>
      </w:r>
    </w:p>
    <w:p w14:paraId="45C9AF14" w14:textId="77777777" w:rsidR="004D297F" w:rsidRPr="004D297F" w:rsidRDefault="004D297F" w:rsidP="004D297F">
      <w:pPr>
        <w:pStyle w:val="Odstavecseseznamem"/>
        <w:numPr>
          <w:ilvl w:val="0"/>
          <w:numId w:val="36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Každodenní kontrolu, že poskytované služby přinášejí očekávaný užitek</w:t>
      </w:r>
    </w:p>
    <w:p w14:paraId="654E6343" w14:textId="77777777" w:rsidR="004D297F" w:rsidRPr="004D297F" w:rsidRDefault="004D297F" w:rsidP="004D297F">
      <w:pPr>
        <w:pStyle w:val="Odstavecseseznamem"/>
        <w:numPr>
          <w:ilvl w:val="0"/>
          <w:numId w:val="36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Zajištění kontinuity a dostupnosti služeb</w:t>
      </w:r>
    </w:p>
    <w:p w14:paraId="0B42E8BF" w14:textId="77777777" w:rsidR="004D297F" w:rsidRPr="004D297F" w:rsidRDefault="004D297F" w:rsidP="004D297F">
      <w:pPr>
        <w:pStyle w:val="Odstavecseseznamem"/>
        <w:numPr>
          <w:ilvl w:val="0"/>
          <w:numId w:val="36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Proaktivní zmírňování dopadů případného ohrožení plnění SLA</w:t>
      </w:r>
    </w:p>
    <w:p w14:paraId="20E78DFA" w14:textId="77777777" w:rsidR="004D297F" w:rsidRPr="004D297F" w:rsidRDefault="004D297F" w:rsidP="004D297F">
      <w:pPr>
        <w:pStyle w:val="Odstavecseseznamem"/>
        <w:numPr>
          <w:ilvl w:val="0"/>
          <w:numId w:val="36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Správu eskalací v případě porušení kvality služeb a zajištění informovanosti zákazníka</w:t>
      </w:r>
    </w:p>
    <w:p w14:paraId="6E3E7833" w14:textId="77777777" w:rsidR="004D297F" w:rsidRPr="004D297F" w:rsidRDefault="004D297F" w:rsidP="004D297F">
      <w:pPr>
        <w:pStyle w:val="Odstavecseseznamem"/>
        <w:numPr>
          <w:ilvl w:val="0"/>
          <w:numId w:val="36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lastRenderedPageBreak/>
        <w:t>Vedení provozní dokumentace (příručka služby) a její aktualizace</w:t>
      </w:r>
    </w:p>
    <w:p w14:paraId="6D962832" w14:textId="77777777" w:rsidR="004D297F" w:rsidRPr="004D297F" w:rsidRDefault="004D297F" w:rsidP="004D297F">
      <w:pPr>
        <w:pStyle w:val="Odstavecseseznamem"/>
        <w:numPr>
          <w:ilvl w:val="0"/>
          <w:numId w:val="36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Poskytování podkladů o provozu služky k pravidelným hodnocením</w:t>
      </w:r>
    </w:p>
    <w:p w14:paraId="3491071E" w14:textId="77777777" w:rsidR="004D297F" w:rsidRPr="004D297F" w:rsidRDefault="004D297F" w:rsidP="004D297F">
      <w:pPr>
        <w:pStyle w:val="Odstavecseseznamem"/>
        <w:numPr>
          <w:ilvl w:val="0"/>
          <w:numId w:val="36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Schvalování organizačních a provozních schémat dodavatele služby</w:t>
      </w:r>
    </w:p>
    <w:p w14:paraId="3ACAD49A" w14:textId="134D1311" w:rsidR="004D297F" w:rsidRPr="004D297F" w:rsidRDefault="00E86A24" w:rsidP="004D297F">
      <w:pPr>
        <w:pStyle w:val="Odstavecseseznamem"/>
        <w:numPr>
          <w:ilvl w:val="0"/>
          <w:numId w:val="36"/>
        </w:numPr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Servisní</w:t>
      </w:r>
      <w:r w:rsidR="004D297F" w:rsidRPr="004D297F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>m</w:t>
      </w:r>
      <w:r w:rsidR="00B1726B" w:rsidRPr="004D297F">
        <w:rPr>
          <w:rFonts w:asciiTheme="minorHAnsi" w:hAnsiTheme="minorHAnsi"/>
          <w:sz w:val="18"/>
          <w:szCs w:val="18"/>
        </w:rPr>
        <w:t>ana</w:t>
      </w:r>
      <w:r w:rsidR="00B1726B">
        <w:rPr>
          <w:rFonts w:asciiTheme="minorHAnsi" w:hAnsiTheme="minorHAnsi"/>
          <w:sz w:val="18"/>
          <w:szCs w:val="18"/>
        </w:rPr>
        <w:t>ž</w:t>
      </w:r>
      <w:r w:rsidR="00B1726B" w:rsidRPr="004D297F">
        <w:rPr>
          <w:rFonts w:asciiTheme="minorHAnsi" w:hAnsiTheme="minorHAnsi"/>
          <w:sz w:val="18"/>
          <w:szCs w:val="18"/>
        </w:rPr>
        <w:t xml:space="preserve">er </w:t>
      </w:r>
      <w:r w:rsidR="004D297F" w:rsidRPr="004D297F">
        <w:rPr>
          <w:rFonts w:asciiTheme="minorHAnsi" w:hAnsiTheme="minorHAnsi"/>
          <w:sz w:val="18"/>
          <w:szCs w:val="18"/>
        </w:rPr>
        <w:t>má znalosti procesního rámce ITIL</w:t>
      </w:r>
    </w:p>
    <w:p w14:paraId="124AF575" w14:textId="77777777" w:rsidR="004D297F" w:rsidRPr="004D297F" w:rsidRDefault="004D297F" w:rsidP="004D297F">
      <w:pPr>
        <w:pStyle w:val="Odstavecseseznamem"/>
        <w:ind w:left="1776"/>
        <w:rPr>
          <w:rFonts w:asciiTheme="minorHAnsi" w:hAnsiTheme="minorHAnsi"/>
          <w:sz w:val="18"/>
          <w:szCs w:val="18"/>
        </w:rPr>
      </w:pPr>
    </w:p>
    <w:p w14:paraId="60B7575A" w14:textId="77777777" w:rsidR="004D297F" w:rsidRPr="004D297F" w:rsidRDefault="004D297F" w:rsidP="004D297F">
      <w:pPr>
        <w:pStyle w:val="Odstavecseseznamem"/>
        <w:numPr>
          <w:ilvl w:val="1"/>
          <w:numId w:val="34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Vylepšování a inovace:</w:t>
      </w:r>
    </w:p>
    <w:p w14:paraId="749F0D54" w14:textId="77777777" w:rsidR="004D297F" w:rsidRPr="004D297F" w:rsidRDefault="004D297F" w:rsidP="004D297F">
      <w:pPr>
        <w:pStyle w:val="Odstavecseseznamem"/>
        <w:numPr>
          <w:ilvl w:val="0"/>
          <w:numId w:val="37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 xml:space="preserve">Návrhy na zlepšení a změny strategie služeb  </w:t>
      </w:r>
    </w:p>
    <w:p w14:paraId="14CF5677" w14:textId="77777777" w:rsidR="004D297F" w:rsidRPr="004D297F" w:rsidRDefault="004D297F" w:rsidP="004D297F">
      <w:pPr>
        <w:pStyle w:val="Odstavecseseznamem"/>
        <w:numPr>
          <w:ilvl w:val="0"/>
          <w:numId w:val="37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Prokazatelná reakce na podněty od zákazníka a zajištění dodržování dohodnutých akčních plánů</w:t>
      </w:r>
    </w:p>
    <w:p w14:paraId="7134CBF3" w14:textId="77777777" w:rsidR="004D297F" w:rsidRPr="004D297F" w:rsidRDefault="004D297F" w:rsidP="004D297F">
      <w:pPr>
        <w:pStyle w:val="Odstavecseseznamem"/>
        <w:numPr>
          <w:ilvl w:val="0"/>
          <w:numId w:val="37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Reporting dosažené úrovně služeb a dalších trendů aspektů s ohledem na SLA, např. počty a kategorie tiketů</w:t>
      </w:r>
    </w:p>
    <w:p w14:paraId="11811660" w14:textId="3D3AD83C" w:rsidR="004D297F" w:rsidRPr="004D297F" w:rsidRDefault="004D297F" w:rsidP="004D297F">
      <w:pPr>
        <w:pStyle w:val="Odstavecseseznamem"/>
        <w:numPr>
          <w:ilvl w:val="0"/>
          <w:numId w:val="37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Proaktivní analýzy trendů pro určení rizikových oblastí</w:t>
      </w:r>
    </w:p>
    <w:p w14:paraId="20442656" w14:textId="77777777" w:rsidR="004D297F" w:rsidRPr="004D297F" w:rsidRDefault="004D297F" w:rsidP="004D297F">
      <w:pPr>
        <w:pStyle w:val="Odstavecseseznamem"/>
        <w:numPr>
          <w:ilvl w:val="0"/>
          <w:numId w:val="37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Návrhy na optimalizaci služeb</w:t>
      </w:r>
    </w:p>
    <w:p w14:paraId="717F7354" w14:textId="77777777" w:rsidR="004D297F" w:rsidRPr="004D297F" w:rsidRDefault="004D297F" w:rsidP="004D297F">
      <w:pPr>
        <w:pStyle w:val="Odstavecseseznamem"/>
        <w:numPr>
          <w:ilvl w:val="0"/>
          <w:numId w:val="37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Implementace změnových programů</w:t>
      </w:r>
    </w:p>
    <w:p w14:paraId="41783F4C" w14:textId="77777777" w:rsidR="004D297F" w:rsidRPr="004D297F" w:rsidRDefault="004D297F" w:rsidP="004D297F">
      <w:pPr>
        <w:pStyle w:val="Odstavecseseznamem"/>
        <w:numPr>
          <w:ilvl w:val="0"/>
          <w:numId w:val="37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Rozpoznání nových příležitostí, kde může dodavatel pomoci s rozvojem dalších oblastí podnikání zákazníka</w:t>
      </w:r>
    </w:p>
    <w:p w14:paraId="3D212219" w14:textId="77777777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Účastní se pravidelných jednání pracovní skupiny a řídicího výboru.</w:t>
      </w:r>
    </w:p>
    <w:p w14:paraId="3B25EA9B" w14:textId="77777777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Očekávané kapacitní vytížení 30 % pracovní doby (po implementaci řešení).</w:t>
      </w:r>
    </w:p>
    <w:p w14:paraId="38A607C3" w14:textId="77777777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Dostupnost telefonicky a mailem v pracovní době, reakce 2 pracovní hodiny.</w:t>
      </w:r>
    </w:p>
    <w:p w14:paraId="54849A4E" w14:textId="77777777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</w:p>
    <w:p w14:paraId="7E2093B3" w14:textId="0EE139E9" w:rsidR="004D297F" w:rsidRPr="004D297F" w:rsidRDefault="004D297F" w:rsidP="004D297F">
      <w:pPr>
        <w:pStyle w:val="Odstavecseseznamem"/>
        <w:numPr>
          <w:ilvl w:val="0"/>
          <w:numId w:val="34"/>
        </w:numPr>
        <w:rPr>
          <w:rFonts w:asciiTheme="minorHAnsi" w:hAnsiTheme="minorHAnsi"/>
          <w:sz w:val="18"/>
          <w:szCs w:val="18"/>
        </w:rPr>
      </w:pPr>
      <w:r w:rsidRPr="0003436A">
        <w:rPr>
          <w:rFonts w:asciiTheme="minorHAnsi" w:hAnsiTheme="minorHAnsi"/>
          <w:b/>
          <w:bCs/>
          <w:sz w:val="18"/>
          <w:szCs w:val="18"/>
          <w:u w:val="single"/>
        </w:rPr>
        <w:t xml:space="preserve">Technický </w:t>
      </w:r>
      <w:r w:rsidR="00E86A24">
        <w:rPr>
          <w:rFonts w:asciiTheme="minorHAnsi" w:hAnsiTheme="minorHAnsi"/>
          <w:b/>
          <w:bCs/>
          <w:sz w:val="18"/>
          <w:szCs w:val="18"/>
          <w:u w:val="single"/>
        </w:rPr>
        <w:t>m</w:t>
      </w:r>
      <w:r w:rsidR="00B1726B" w:rsidRPr="0003436A">
        <w:rPr>
          <w:rFonts w:asciiTheme="minorHAnsi" w:hAnsiTheme="minorHAnsi"/>
          <w:b/>
          <w:bCs/>
          <w:sz w:val="18"/>
          <w:szCs w:val="18"/>
          <w:u w:val="single"/>
        </w:rPr>
        <w:t>ana</w:t>
      </w:r>
      <w:r w:rsidR="00B1726B">
        <w:rPr>
          <w:rFonts w:asciiTheme="minorHAnsi" w:hAnsiTheme="minorHAnsi"/>
          <w:b/>
          <w:bCs/>
          <w:sz w:val="18"/>
          <w:szCs w:val="18"/>
          <w:u w:val="single"/>
        </w:rPr>
        <w:t>ž</w:t>
      </w:r>
      <w:r w:rsidR="00B1726B" w:rsidRPr="0003436A">
        <w:rPr>
          <w:rFonts w:asciiTheme="minorHAnsi" w:hAnsiTheme="minorHAnsi"/>
          <w:b/>
          <w:bCs/>
          <w:sz w:val="18"/>
          <w:szCs w:val="18"/>
          <w:u w:val="single"/>
        </w:rPr>
        <w:t>er</w:t>
      </w:r>
      <w:r w:rsidRPr="004D297F">
        <w:rPr>
          <w:rFonts w:asciiTheme="minorHAnsi" w:hAnsiTheme="minorHAnsi"/>
          <w:sz w:val="18"/>
          <w:szCs w:val="18"/>
        </w:rPr>
        <w:t>, je role na straně dodavatele služeb, která odpovídá za:</w:t>
      </w:r>
    </w:p>
    <w:p w14:paraId="42CF3369" w14:textId="77777777" w:rsidR="004D297F" w:rsidRPr="004D297F" w:rsidRDefault="004D297F" w:rsidP="004D297F">
      <w:pPr>
        <w:pStyle w:val="Odstavecseseznamem"/>
        <w:numPr>
          <w:ilvl w:val="0"/>
          <w:numId w:val="38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Garanci technického řešení dodávané služby, zejména SW část systému</w:t>
      </w:r>
    </w:p>
    <w:p w14:paraId="21F426E0" w14:textId="77777777" w:rsidR="004D297F" w:rsidRPr="004D297F" w:rsidRDefault="004D297F" w:rsidP="004D297F">
      <w:pPr>
        <w:pStyle w:val="Odstavecseseznamem"/>
        <w:numPr>
          <w:ilvl w:val="0"/>
          <w:numId w:val="38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Zajištění napojení na stávající infrastrukturu objednatele a integraci s ostatními systémy</w:t>
      </w:r>
    </w:p>
    <w:p w14:paraId="2E843026" w14:textId="77777777" w:rsidR="004D297F" w:rsidRPr="004D297F" w:rsidRDefault="004D297F" w:rsidP="004D297F">
      <w:pPr>
        <w:pStyle w:val="Odstavecseseznamem"/>
        <w:numPr>
          <w:ilvl w:val="0"/>
          <w:numId w:val="38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Aktualizaci a optimalizace nastavení funkcí zařízení a systému řízení tisků</w:t>
      </w:r>
    </w:p>
    <w:p w14:paraId="2037F44E" w14:textId="77777777" w:rsidR="004D297F" w:rsidRPr="004D297F" w:rsidRDefault="004D297F" w:rsidP="004D297F">
      <w:pPr>
        <w:pStyle w:val="Odstavecseseznamem"/>
        <w:numPr>
          <w:ilvl w:val="0"/>
          <w:numId w:val="38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Vedení technické dokumentace (příručka služby)</w:t>
      </w:r>
    </w:p>
    <w:p w14:paraId="1DA4074A" w14:textId="77777777" w:rsidR="004D297F" w:rsidRPr="004D297F" w:rsidRDefault="004D297F" w:rsidP="004D297F">
      <w:pPr>
        <w:pStyle w:val="Odstavecseseznamem"/>
        <w:numPr>
          <w:ilvl w:val="0"/>
          <w:numId w:val="38"/>
        </w:num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 xml:space="preserve">Návrhy na zlepšení, optimalizaci a změny služeb z technického pohledu  </w:t>
      </w:r>
    </w:p>
    <w:p w14:paraId="38B86924" w14:textId="77777777" w:rsidR="004D297F" w:rsidRPr="004D297F" w:rsidRDefault="004D297F" w:rsidP="004D297F">
      <w:pPr>
        <w:ind w:left="360"/>
        <w:rPr>
          <w:rFonts w:asciiTheme="minorHAnsi" w:hAnsiTheme="minorHAnsi"/>
          <w:sz w:val="18"/>
          <w:szCs w:val="18"/>
        </w:rPr>
      </w:pPr>
    </w:p>
    <w:p w14:paraId="15A659F4" w14:textId="77777777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Účastní se pravidelných jednání pracovní skupiny a řídicího výboru.</w:t>
      </w:r>
    </w:p>
    <w:p w14:paraId="29D5B13F" w14:textId="77777777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>Očekávané kapacitní vytížení 20 % pracovní doby (po implementaci řešení).</w:t>
      </w:r>
    </w:p>
    <w:p w14:paraId="05FD7BEE" w14:textId="64C40AA2" w:rsidR="004D297F" w:rsidRPr="004D297F" w:rsidRDefault="004D297F" w:rsidP="004D297F">
      <w:pPr>
        <w:rPr>
          <w:rFonts w:asciiTheme="minorHAnsi" w:hAnsiTheme="minorHAnsi"/>
          <w:sz w:val="18"/>
          <w:szCs w:val="18"/>
        </w:rPr>
      </w:pPr>
      <w:r w:rsidRPr="004D297F">
        <w:rPr>
          <w:rFonts w:asciiTheme="minorHAnsi" w:hAnsiTheme="minorHAnsi"/>
          <w:sz w:val="18"/>
          <w:szCs w:val="18"/>
        </w:rPr>
        <w:t xml:space="preserve">Dostupnost telefonicky a mailem v pracovní době, reakce </w:t>
      </w:r>
      <w:r w:rsidR="00800945">
        <w:rPr>
          <w:rFonts w:asciiTheme="minorHAnsi" w:hAnsiTheme="minorHAnsi"/>
          <w:sz w:val="18"/>
          <w:szCs w:val="18"/>
        </w:rPr>
        <w:t>2</w:t>
      </w:r>
      <w:r w:rsidR="00800945" w:rsidRPr="004D297F">
        <w:rPr>
          <w:rFonts w:asciiTheme="minorHAnsi" w:hAnsiTheme="minorHAnsi"/>
          <w:sz w:val="18"/>
          <w:szCs w:val="18"/>
        </w:rPr>
        <w:t xml:space="preserve"> </w:t>
      </w:r>
      <w:r w:rsidRPr="004D297F">
        <w:rPr>
          <w:rFonts w:asciiTheme="minorHAnsi" w:hAnsiTheme="minorHAnsi"/>
          <w:sz w:val="18"/>
          <w:szCs w:val="18"/>
        </w:rPr>
        <w:t>pracovní hodin</w:t>
      </w:r>
      <w:r w:rsidR="00800945">
        <w:rPr>
          <w:rFonts w:asciiTheme="minorHAnsi" w:hAnsiTheme="minorHAnsi"/>
          <w:sz w:val="18"/>
          <w:szCs w:val="18"/>
        </w:rPr>
        <w:t>y</w:t>
      </w:r>
      <w:r w:rsidRPr="004D297F">
        <w:rPr>
          <w:rFonts w:asciiTheme="minorHAnsi" w:hAnsiTheme="minorHAnsi"/>
          <w:sz w:val="18"/>
          <w:szCs w:val="18"/>
        </w:rPr>
        <w:t>.</w:t>
      </w:r>
    </w:p>
    <w:p w14:paraId="68881C38" w14:textId="77777777" w:rsidR="009F392E" w:rsidRPr="00F0533E" w:rsidRDefault="009F392E" w:rsidP="00F0533E"/>
    <w:sectPr w:rsidR="009F392E" w:rsidRPr="00F0533E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86B30" w14:textId="77777777" w:rsidR="004D297F" w:rsidRDefault="004D297F" w:rsidP="00962258">
      <w:pPr>
        <w:spacing w:after="0" w:line="240" w:lineRule="auto"/>
      </w:pPr>
      <w:r>
        <w:separator/>
      </w:r>
    </w:p>
  </w:endnote>
  <w:endnote w:type="continuationSeparator" w:id="0">
    <w:p w14:paraId="6FFF6610" w14:textId="77777777" w:rsidR="004D297F" w:rsidRDefault="004D297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56238CC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B81FAA6" w14:textId="416E9F5C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C565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C565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4799D60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8975B71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19BE9B9" w14:textId="77777777" w:rsidR="00F1715C" w:rsidRDefault="00F1715C" w:rsidP="00D831A3">
          <w:pPr>
            <w:pStyle w:val="Zpat"/>
          </w:pPr>
        </w:p>
      </w:tc>
    </w:tr>
  </w:tbl>
  <w:p w14:paraId="1429B4B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EB1B0BF" wp14:editId="41D6627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7E0A89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88CF361" wp14:editId="3261C34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DB521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C7864A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3F5428A" w14:textId="6104B68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C565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C565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3068DAA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4D756B07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C97D532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7DA96FC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7DF27BF" w14:textId="4FD8D44C" w:rsidR="00F1715C" w:rsidRDefault="004C5D55" w:rsidP="00460660">
          <w:pPr>
            <w:pStyle w:val="Zpat"/>
          </w:pPr>
          <w:r>
            <w:t>spravazeleznic</w:t>
          </w:r>
          <w:r w:rsidR="00F1715C">
            <w:t>.cz</w:t>
          </w:r>
        </w:p>
      </w:tc>
      <w:tc>
        <w:tcPr>
          <w:tcW w:w="2921" w:type="dxa"/>
        </w:tcPr>
        <w:p w14:paraId="4704C14C" w14:textId="77777777" w:rsidR="00F1715C" w:rsidRDefault="00F1715C" w:rsidP="00460660">
          <w:pPr>
            <w:pStyle w:val="Zpat"/>
          </w:pPr>
        </w:p>
      </w:tc>
    </w:tr>
  </w:tbl>
  <w:p w14:paraId="51B9ADD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19A7233" wp14:editId="6D1BC0E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016CF3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CC353F9" wp14:editId="4C79686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C6FB1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B4FB94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04703" w14:textId="77777777" w:rsidR="004D297F" w:rsidRDefault="004D297F" w:rsidP="00962258">
      <w:pPr>
        <w:spacing w:after="0" w:line="240" w:lineRule="auto"/>
      </w:pPr>
      <w:r>
        <w:separator/>
      </w:r>
    </w:p>
  </w:footnote>
  <w:footnote w:type="continuationSeparator" w:id="0">
    <w:p w14:paraId="12C70DEA" w14:textId="77777777" w:rsidR="004D297F" w:rsidRDefault="004D297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E8FC" w14:textId="015D6215" w:rsidR="0003436A" w:rsidRDefault="0003436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A11BD6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DB6109F" w14:textId="56331945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CA8765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5D07B29" w14:textId="77777777" w:rsidR="00F1715C" w:rsidRPr="00D6163D" w:rsidRDefault="00F1715C" w:rsidP="00D6163D">
          <w:pPr>
            <w:pStyle w:val="Druhdokumentu"/>
          </w:pPr>
        </w:p>
      </w:tc>
    </w:tr>
  </w:tbl>
  <w:p w14:paraId="459B9BF1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D02A2D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FC0D5DC" w14:textId="28801F0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3D94E30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2994540" w14:textId="77777777" w:rsidR="00F1715C" w:rsidRPr="00D6163D" w:rsidRDefault="00F1715C" w:rsidP="00FC6389">
          <w:pPr>
            <w:pStyle w:val="Druhdokumentu"/>
          </w:pPr>
        </w:p>
      </w:tc>
    </w:tr>
    <w:tr w:rsidR="009F392E" w14:paraId="28A768B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2DA583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336E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B15A6A9" w14:textId="77777777" w:rsidR="009F392E" w:rsidRPr="00D6163D" w:rsidRDefault="009F392E" w:rsidP="00FC6389">
          <w:pPr>
            <w:pStyle w:val="Druhdokumentu"/>
          </w:pPr>
        </w:p>
      </w:tc>
    </w:tr>
  </w:tbl>
  <w:p w14:paraId="39697E6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B8C677B" wp14:editId="046AD5D8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236FFE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28B28C3"/>
    <w:multiLevelType w:val="hybridMultilevel"/>
    <w:tmpl w:val="10E472A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5A454529"/>
    <w:multiLevelType w:val="hybridMultilevel"/>
    <w:tmpl w:val="E81C2092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5A926CF9"/>
    <w:multiLevelType w:val="hybridMultilevel"/>
    <w:tmpl w:val="AF9A2930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64D32F0B"/>
    <w:multiLevelType w:val="hybridMultilevel"/>
    <w:tmpl w:val="732E374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F0A8C"/>
    <w:multiLevelType w:val="multilevel"/>
    <w:tmpl w:val="0D34D660"/>
    <w:numStyleLink w:val="ListBulletmultilevel"/>
  </w:abstractNum>
  <w:abstractNum w:abstractNumId="12" w15:restartNumberingAfterBreak="0">
    <w:nsid w:val="74070991"/>
    <w:multiLevelType w:val="multilevel"/>
    <w:tmpl w:val="CABE99FC"/>
    <w:numStyleLink w:val="ListNumbermultilevel"/>
  </w:abstractNum>
  <w:abstractNum w:abstractNumId="13" w15:restartNumberingAfterBreak="0">
    <w:nsid w:val="77EF6451"/>
    <w:multiLevelType w:val="hybridMultilevel"/>
    <w:tmpl w:val="7F16D75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98848063">
    <w:abstractNumId w:val="2"/>
  </w:num>
  <w:num w:numId="2" w16cid:durableId="441071154">
    <w:abstractNumId w:val="1"/>
  </w:num>
  <w:num w:numId="3" w16cid:durableId="1708784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0557959">
    <w:abstractNumId w:val="11"/>
  </w:num>
  <w:num w:numId="5" w16cid:durableId="93135635">
    <w:abstractNumId w:val="3"/>
  </w:num>
  <w:num w:numId="6" w16cid:durableId="2039968480">
    <w:abstractNumId w:val="4"/>
  </w:num>
  <w:num w:numId="7" w16cid:durableId="1651443884">
    <w:abstractNumId w:val="0"/>
  </w:num>
  <w:num w:numId="8" w16cid:durableId="2109109907">
    <w:abstractNumId w:val="6"/>
  </w:num>
  <w:num w:numId="9" w16cid:durableId="17166550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31836321">
    <w:abstractNumId w:val="4"/>
  </w:num>
  <w:num w:numId="11" w16cid:durableId="791245865">
    <w:abstractNumId w:val="1"/>
  </w:num>
  <w:num w:numId="12" w16cid:durableId="860894817">
    <w:abstractNumId w:val="4"/>
  </w:num>
  <w:num w:numId="13" w16cid:durableId="1717656118">
    <w:abstractNumId w:val="4"/>
  </w:num>
  <w:num w:numId="14" w16cid:durableId="870921769">
    <w:abstractNumId w:val="4"/>
  </w:num>
  <w:num w:numId="15" w16cid:durableId="1925799275">
    <w:abstractNumId w:val="4"/>
  </w:num>
  <w:num w:numId="16" w16cid:durableId="1708094325">
    <w:abstractNumId w:val="12"/>
  </w:num>
  <w:num w:numId="17" w16cid:durableId="1714959700">
    <w:abstractNumId w:val="2"/>
  </w:num>
  <w:num w:numId="18" w16cid:durableId="1380008307">
    <w:abstractNumId w:val="12"/>
  </w:num>
  <w:num w:numId="19" w16cid:durableId="1785613510">
    <w:abstractNumId w:val="12"/>
  </w:num>
  <w:num w:numId="20" w16cid:durableId="365182694">
    <w:abstractNumId w:val="12"/>
  </w:num>
  <w:num w:numId="21" w16cid:durableId="81610141">
    <w:abstractNumId w:val="12"/>
  </w:num>
  <w:num w:numId="22" w16cid:durableId="1640571315">
    <w:abstractNumId w:val="4"/>
  </w:num>
  <w:num w:numId="23" w16cid:durableId="40323103">
    <w:abstractNumId w:val="1"/>
  </w:num>
  <w:num w:numId="24" w16cid:durableId="2042394021">
    <w:abstractNumId w:val="4"/>
  </w:num>
  <w:num w:numId="25" w16cid:durableId="876048258">
    <w:abstractNumId w:val="4"/>
  </w:num>
  <w:num w:numId="26" w16cid:durableId="448204698">
    <w:abstractNumId w:val="4"/>
  </w:num>
  <w:num w:numId="27" w16cid:durableId="2031251187">
    <w:abstractNumId w:val="4"/>
  </w:num>
  <w:num w:numId="28" w16cid:durableId="1956055036">
    <w:abstractNumId w:val="12"/>
  </w:num>
  <w:num w:numId="29" w16cid:durableId="810484005">
    <w:abstractNumId w:val="2"/>
  </w:num>
  <w:num w:numId="30" w16cid:durableId="408120065">
    <w:abstractNumId w:val="12"/>
  </w:num>
  <w:num w:numId="31" w16cid:durableId="2041739821">
    <w:abstractNumId w:val="12"/>
  </w:num>
  <w:num w:numId="32" w16cid:durableId="1634362000">
    <w:abstractNumId w:val="12"/>
  </w:num>
  <w:num w:numId="33" w16cid:durableId="355497332">
    <w:abstractNumId w:val="12"/>
  </w:num>
  <w:num w:numId="34" w16cid:durableId="1551309826">
    <w:abstractNumId w:val="10"/>
  </w:num>
  <w:num w:numId="35" w16cid:durableId="1702708891">
    <w:abstractNumId w:val="5"/>
  </w:num>
  <w:num w:numId="36" w16cid:durableId="574708883">
    <w:abstractNumId w:val="9"/>
  </w:num>
  <w:num w:numId="37" w16cid:durableId="1526359563">
    <w:abstractNumId w:val="8"/>
  </w:num>
  <w:num w:numId="38" w16cid:durableId="26569978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97F"/>
    <w:rsid w:val="0003436A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80E07"/>
    <w:rsid w:val="002C31BF"/>
    <w:rsid w:val="002D08B1"/>
    <w:rsid w:val="002E0CD7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5D55"/>
    <w:rsid w:val="004C787C"/>
    <w:rsid w:val="004D297F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0945"/>
    <w:rsid w:val="00807DD0"/>
    <w:rsid w:val="008659F3"/>
    <w:rsid w:val="00886D4B"/>
    <w:rsid w:val="00895406"/>
    <w:rsid w:val="008A3568"/>
    <w:rsid w:val="008D03B9"/>
    <w:rsid w:val="008F18D6"/>
    <w:rsid w:val="008F33E8"/>
    <w:rsid w:val="00904780"/>
    <w:rsid w:val="00922385"/>
    <w:rsid w:val="009223DF"/>
    <w:rsid w:val="00923DE9"/>
    <w:rsid w:val="00930E07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A7DF5"/>
    <w:rsid w:val="00AD056F"/>
    <w:rsid w:val="00AD6731"/>
    <w:rsid w:val="00AE0D05"/>
    <w:rsid w:val="00B15D0D"/>
    <w:rsid w:val="00B1726B"/>
    <w:rsid w:val="00B66950"/>
    <w:rsid w:val="00B75EE1"/>
    <w:rsid w:val="00B77481"/>
    <w:rsid w:val="00B8518B"/>
    <w:rsid w:val="00BD7E91"/>
    <w:rsid w:val="00C02D0A"/>
    <w:rsid w:val="00C03A6E"/>
    <w:rsid w:val="00C44F6A"/>
    <w:rsid w:val="00C47AE3"/>
    <w:rsid w:val="00C61C27"/>
    <w:rsid w:val="00CA7635"/>
    <w:rsid w:val="00CD1FC4"/>
    <w:rsid w:val="00D21061"/>
    <w:rsid w:val="00D4108E"/>
    <w:rsid w:val="00D6163D"/>
    <w:rsid w:val="00D73D46"/>
    <w:rsid w:val="00D831A3"/>
    <w:rsid w:val="00DA3A81"/>
    <w:rsid w:val="00DC75F3"/>
    <w:rsid w:val="00DD46F3"/>
    <w:rsid w:val="00DE56F2"/>
    <w:rsid w:val="00DF116D"/>
    <w:rsid w:val="00E36C4A"/>
    <w:rsid w:val="00E86A24"/>
    <w:rsid w:val="00EB104F"/>
    <w:rsid w:val="00EC5652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44F6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285E3DF"/>
  <w14:defaultImageDpi w14:val="32767"/>
  <w15:docId w15:val="{CFEF4B9D-DD84-4CF4-8C5F-3A0FB3678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D297F"/>
    <w:pPr>
      <w:spacing w:after="200" w:line="276" w:lineRule="auto"/>
    </w:pPr>
    <w:rPr>
      <w:rFonts w:ascii="Verdana" w:hAnsi="Verdana"/>
      <w:sz w:val="20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B1726B"/>
    <w:pPr>
      <w:spacing w:after="0" w:line="240" w:lineRule="auto"/>
    </w:pPr>
    <w:rPr>
      <w:rFonts w:ascii="Verdana" w:hAnsi="Verdana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CB5F4B79075C429EA9C831E55CDF45" ma:contentTypeVersion="1" ma:contentTypeDescription="Vytvořit nový dokument" ma:contentTypeScope="" ma:versionID="22323f8d62b9d69512970ed16748d884">
  <xsd:schema xmlns:xsd="http://www.w3.org/2001/XMLSchema" xmlns:p="http://schemas.microsoft.com/office/2006/metadata/properties" targetNamespace="http://schemas.microsoft.com/office/2006/metadata/properties" ma:root="true" ma:fieldsID="66c95f1de08dbaadbf9042006bb8825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03F998-2FF4-4A3F-A6B8-D180642CF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50C6B8D-C390-445E-8F6B-EB31B2FC0E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Kopecká Michaela, Bc.</cp:lastModifiedBy>
  <cp:revision>4</cp:revision>
  <cp:lastPrinted>2025-11-14T10:23:00Z</cp:lastPrinted>
  <dcterms:created xsi:type="dcterms:W3CDTF">2025-11-12T09:39:00Z</dcterms:created>
  <dcterms:modified xsi:type="dcterms:W3CDTF">2025-11-14T10:23:00Z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0x0101000DCB5F4B79075C429EA9C831E55CDF45</vt:lpwstr>
  </property>
  <property fmtid="{D5CDD505-2E9C-101B-9397-08002B2CF9AE}" pid="3" name="URL">
    <vt:lpwstr/>
  </property>
</Properties>
</file>